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spacing w:after="240" w:before="240" w:lineRule="auto"/>
        <w:jc w:val="right"/>
        <w:rPr/>
      </w:pPr>
      <w:r w:rsidDel="00000000" w:rsidR="00000000" w:rsidRPr="00000000">
        <w:rPr>
          <w:rtl w:val="0"/>
        </w:rPr>
        <w:t xml:space="preserve">COMMUNIQUÉ DE PRESSE</w:t>
        <w:br w:type="textWrapping"/>
        <w:t xml:space="preserve">Pour diffusion immédiate</w:t>
      </w:r>
    </w:p>
    <w:p w:rsidR="00000000" w:rsidDel="00000000" w:rsidP="00000000" w:rsidRDefault="00000000" w:rsidRPr="00000000" w14:paraId="00000004">
      <w:pPr>
        <w:spacing w:after="240" w:before="240" w:lineRule="auto"/>
        <w:jc w:val="center"/>
        <w:rPr>
          <w:b w:val="1"/>
          <w:sz w:val="28"/>
          <w:szCs w:val="28"/>
        </w:rPr>
      </w:pPr>
      <w:r w:rsidDel="00000000" w:rsidR="00000000" w:rsidRPr="00000000">
        <w:rPr>
          <w:b w:val="1"/>
          <w:sz w:val="28"/>
          <w:szCs w:val="28"/>
          <w:rtl w:val="0"/>
        </w:rPr>
        <w:t xml:space="preserve">Marelle Communications mandatée pour la 24e édition du Salon du Bateau de Montréal</w:t>
      </w:r>
    </w:p>
    <w:p w:rsidR="00000000" w:rsidDel="00000000" w:rsidP="00000000" w:rsidRDefault="00000000" w:rsidRPr="00000000" w14:paraId="00000005">
      <w:pPr>
        <w:spacing w:after="240" w:before="240" w:lineRule="auto"/>
        <w:jc w:val="both"/>
        <w:rPr>
          <w:b w:val="1"/>
        </w:rPr>
      </w:pPr>
      <w:r w:rsidDel="00000000" w:rsidR="00000000" w:rsidRPr="00000000">
        <w:rPr>
          <w:b w:val="1"/>
          <w:rtl w:val="0"/>
        </w:rPr>
        <w:t xml:space="preserve">Mo</w:t>
      </w:r>
      <w:r w:rsidDel="00000000" w:rsidR="00000000" w:rsidRPr="00000000">
        <w:rPr>
          <w:b w:val="1"/>
          <w:rtl w:val="0"/>
        </w:rPr>
        <w:t xml:space="preserve">ntréa</w:t>
      </w:r>
      <w:r w:rsidDel="00000000" w:rsidR="00000000" w:rsidRPr="00000000">
        <w:rPr>
          <w:b w:val="1"/>
          <w:rtl w:val="0"/>
        </w:rPr>
        <w:t xml:space="preserve">l, le 11 février 2025</w:t>
      </w:r>
      <w:r w:rsidDel="00000000" w:rsidR="00000000" w:rsidRPr="00000000">
        <w:rPr>
          <w:rtl w:val="0"/>
        </w:rPr>
        <w:t xml:space="preserve"> - </w:t>
      </w:r>
      <w:r w:rsidDel="00000000" w:rsidR="00000000" w:rsidRPr="00000000">
        <w:rPr>
          <w:rtl w:val="0"/>
        </w:rPr>
        <w:t xml:space="preserve">Le </w:t>
      </w:r>
      <w:hyperlink r:id="rId6">
        <w:r w:rsidDel="00000000" w:rsidR="00000000" w:rsidRPr="00000000">
          <w:rPr>
            <w:color w:val="1155cc"/>
            <w:u w:val="single"/>
            <w:rtl w:val="0"/>
          </w:rPr>
          <w:t xml:space="preserve">Salon du Bateau de Montréal</w:t>
        </w:r>
      </w:hyperlink>
      <w:r w:rsidDel="00000000" w:rsidR="00000000" w:rsidRPr="00000000">
        <w:rPr>
          <w:rtl w:val="0"/>
        </w:rPr>
        <w:t xml:space="preserve"> </w:t>
      </w:r>
      <w:r w:rsidDel="00000000" w:rsidR="00000000" w:rsidRPr="00000000">
        <w:rPr>
          <w:rtl w:val="0"/>
        </w:rPr>
        <w:t xml:space="preserve">revient au Palais des congrès pour sa 24e édition, et Marelle Communications a été mandatée pour la première fois afin de maximiser la visibilité de l’événement à l’échelle nationale. L’agence déploie une stratégie qui inclut les relations de presse, le marketing d’influence et la création de contenu pour mettre en lumière les nouveautés de l’événement. Avec plus de 85 </w:t>
      </w:r>
      <w:r w:rsidDel="00000000" w:rsidR="00000000" w:rsidRPr="00000000">
        <w:rPr>
          <w:rtl w:val="0"/>
        </w:rPr>
        <w:t xml:space="preserve">exposants</w:t>
      </w:r>
      <w:r w:rsidDel="00000000" w:rsidR="00000000" w:rsidRPr="00000000">
        <w:rPr>
          <w:rtl w:val="0"/>
        </w:rPr>
        <w:t xml:space="preserve"> et des milliers de visiteurs attendus, cet événement s’impose comme le seul salon de nautisme francophone en Amérique du Nord. </w:t>
      </w:r>
      <w:r w:rsidDel="00000000" w:rsidR="00000000" w:rsidRPr="00000000">
        <w:rPr>
          <w:b w:val="1"/>
          <w:rtl w:val="0"/>
        </w:rPr>
        <w:t xml:space="preserve">Les passionnés et professionnels auront l’occasion de découvrir les dernières tendances et innovations du 20 au 23 février 2025.</w:t>
      </w:r>
    </w:p>
    <w:p w:rsidR="00000000" w:rsidDel="00000000" w:rsidP="00000000" w:rsidRDefault="00000000" w:rsidRPr="00000000" w14:paraId="00000006">
      <w:pPr>
        <w:spacing w:after="240" w:before="240" w:lineRule="auto"/>
        <w:jc w:val="center"/>
        <w:rPr>
          <w:b w:val="1"/>
        </w:rPr>
      </w:pPr>
      <w:r w:rsidDel="00000000" w:rsidR="00000000" w:rsidRPr="00000000">
        <w:rPr>
          <w:b w:val="1"/>
        </w:rPr>
        <w:drawing>
          <wp:inline distB="114300" distT="114300" distL="114300" distR="114300">
            <wp:extent cx="3330413" cy="3003901"/>
            <wp:effectExtent b="0" l="0" r="0" t="0"/>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3330413" cy="3003901"/>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spacing w:after="240" w:before="240" w:lineRule="auto"/>
        <w:jc w:val="both"/>
        <w:rPr>
          <w:b w:val="1"/>
        </w:rPr>
      </w:pPr>
      <w:r w:rsidDel="00000000" w:rsidR="00000000" w:rsidRPr="00000000">
        <w:rPr>
          <w:rtl w:val="0"/>
        </w:rPr>
      </w:r>
    </w:p>
    <w:p w:rsidR="00000000" w:rsidDel="00000000" w:rsidP="00000000" w:rsidRDefault="00000000" w:rsidRPr="00000000" w14:paraId="00000008">
      <w:pPr>
        <w:spacing w:after="240" w:before="240" w:lineRule="auto"/>
        <w:jc w:val="both"/>
        <w:rPr/>
      </w:pPr>
      <w:r w:rsidDel="00000000" w:rsidR="00000000" w:rsidRPr="00000000">
        <w:rPr>
          <w:rtl w:val="0"/>
        </w:rPr>
        <w:t xml:space="preserve">« Au fil des ans, nous avons développé une solide expertise dans la mise en lumière de salons d’envergure, et nous sommes ravis d’ajouter le Salon du Bateau de Montréal à notre portfolio, affirme </w:t>
      </w:r>
      <w:r w:rsidDel="00000000" w:rsidR="00000000" w:rsidRPr="00000000">
        <w:rPr>
          <w:b w:val="1"/>
          <w:rtl w:val="0"/>
        </w:rPr>
        <w:t xml:space="preserve">Marilyne Levesque</w:t>
      </w:r>
      <w:r w:rsidDel="00000000" w:rsidR="00000000" w:rsidRPr="00000000">
        <w:rPr>
          <w:rtl w:val="0"/>
        </w:rPr>
        <w:t xml:space="preserve">, fondatrice et directrice clients chez Marelle Communications. Cet événement incontournable pour les passionnés et les professionnels du nautisme promet une édition riche en découvertes, et nous sommes fiers de contribuer à son rayonnement en mettant en avant ses nouveautés, sa diversité et son impact dans l’industrie. »</w:t>
      </w:r>
      <w:r w:rsidDel="00000000" w:rsidR="00000000" w:rsidRPr="00000000">
        <w:rPr>
          <w:rtl w:val="0"/>
        </w:rPr>
      </w:r>
    </w:p>
    <w:p w:rsidR="00000000" w:rsidDel="00000000" w:rsidP="00000000" w:rsidRDefault="00000000" w:rsidRPr="00000000" w14:paraId="00000009">
      <w:pPr>
        <w:spacing w:after="240" w:before="240" w:lineRule="auto"/>
        <w:jc w:val="both"/>
        <w:rPr>
          <w:b w:val="1"/>
        </w:rPr>
      </w:pPr>
      <w:r w:rsidDel="00000000" w:rsidR="00000000" w:rsidRPr="00000000">
        <w:rPr>
          <w:rtl w:val="0"/>
        </w:rPr>
        <w:t xml:space="preserve">« Le Salon du Bateau de Montréal 2025 sera une fois de plus un événement rassembleur et innovant dont nous sommes fiers, affirme </w:t>
      </w:r>
      <w:r w:rsidDel="00000000" w:rsidR="00000000" w:rsidRPr="00000000">
        <w:rPr>
          <w:b w:val="1"/>
          <w:rtl w:val="0"/>
        </w:rPr>
        <w:t xml:space="preserve">Alexa Bato</w:t>
      </w:r>
      <w:r w:rsidDel="00000000" w:rsidR="00000000" w:rsidRPr="00000000">
        <w:rPr>
          <w:rtl w:val="0"/>
        </w:rPr>
        <w:t xml:space="preserve">, directrice adjointe marketing, communication et services aux membres. En collaborant avec Marelle Communications, dont l’expertise en événementiel et en création de contenu s’est affirmée au fil des ans, nous visons à maximiser notre rayonnement et à renforcer notre mission : rapprocher les Québécois de leurs plans d’eau tout en valorisant des pratiques nautiques responsables et sécuritaires. »</w:t>
      </w:r>
      <w:r w:rsidDel="00000000" w:rsidR="00000000" w:rsidRPr="00000000">
        <w:rPr>
          <w:rtl w:val="0"/>
        </w:rPr>
      </w:r>
    </w:p>
    <w:p w:rsidR="00000000" w:rsidDel="00000000" w:rsidP="00000000" w:rsidRDefault="00000000" w:rsidRPr="00000000" w14:paraId="0000000A">
      <w:pPr>
        <w:spacing w:after="240" w:before="240" w:lineRule="auto"/>
        <w:jc w:val="both"/>
        <w:rPr>
          <w:b w:val="1"/>
        </w:rPr>
      </w:pPr>
      <w:r w:rsidDel="00000000" w:rsidR="00000000" w:rsidRPr="00000000">
        <w:rPr>
          <w:b w:val="1"/>
          <w:rtl w:val="0"/>
        </w:rPr>
        <w:t xml:space="preserve">Un espace d’apprentissage, d’inspiration et d’activités pour tous</w:t>
      </w:r>
    </w:p>
    <w:p w:rsidR="00000000" w:rsidDel="00000000" w:rsidP="00000000" w:rsidRDefault="00000000" w:rsidRPr="00000000" w14:paraId="0000000B">
      <w:pPr>
        <w:spacing w:after="240" w:before="240" w:lineRule="auto"/>
        <w:jc w:val="both"/>
        <w:rPr/>
      </w:pPr>
      <w:r w:rsidDel="00000000" w:rsidR="00000000" w:rsidRPr="00000000">
        <w:rPr>
          <w:rtl w:val="0"/>
        </w:rPr>
        <w:t xml:space="preserve">Le Salon du Bateau de Montréal 2025 ne se limite pas à exposer les dernières nouveautés en matière de nautisme. C’est aussi une véritable plateforme d’apprentissage, d’échanges et d’inspiration. Une programmation riche et diversifiée vous attend, avec pas moins d’une vingtaine de conférences captivantes, animées par des experts reconnus du domaine. Parmi eux, </w:t>
      </w:r>
      <w:r w:rsidDel="00000000" w:rsidR="00000000" w:rsidRPr="00000000">
        <w:rPr>
          <w:b w:val="1"/>
          <w:rtl w:val="0"/>
        </w:rPr>
        <w:t xml:space="preserve">Georges LeBlanc</w:t>
      </w:r>
      <w:r w:rsidDel="00000000" w:rsidR="00000000" w:rsidRPr="00000000">
        <w:rPr>
          <w:rtl w:val="0"/>
        </w:rPr>
        <w:t xml:space="preserve">, navigateur légendaire, partagera ses récits d’aventures en haute mer, tandis que </w:t>
      </w:r>
      <w:r w:rsidDel="00000000" w:rsidR="00000000" w:rsidRPr="00000000">
        <w:rPr>
          <w:b w:val="1"/>
          <w:rtl w:val="0"/>
        </w:rPr>
        <w:t xml:space="preserve">Richard Petit</w:t>
      </w:r>
      <w:r w:rsidDel="00000000" w:rsidR="00000000" w:rsidRPr="00000000">
        <w:rPr>
          <w:rtl w:val="0"/>
        </w:rPr>
        <w:t xml:space="preserve">, directeur des ventes pour Dream Yacht, apportera une perspective unique sur leurs programmes de propriété et de gestion. Ces conférences aborderont des sujets variés tels que la sécurité nautique, les innovations technologiques et les pratiques écoresponsables, offrant aux visiteurs des conseils précieux pour enrichir leur expérience sur l’eau.</w:t>
      </w:r>
    </w:p>
    <w:p w:rsidR="00000000" w:rsidDel="00000000" w:rsidP="00000000" w:rsidRDefault="00000000" w:rsidRPr="00000000" w14:paraId="0000000C">
      <w:pPr>
        <w:spacing w:after="240" w:before="240" w:lineRule="auto"/>
        <w:jc w:val="both"/>
        <w:rPr/>
      </w:pPr>
      <w:r w:rsidDel="00000000" w:rsidR="00000000" w:rsidRPr="00000000">
        <w:rPr>
          <w:rtl w:val="0"/>
        </w:rPr>
        <w:t xml:space="preserve">Les familles auront également de quoi se réjouir : des activités leur seront également prévues.</w:t>
      </w:r>
    </w:p>
    <w:p w:rsidR="00000000" w:rsidDel="00000000" w:rsidP="00000000" w:rsidRDefault="00000000" w:rsidRPr="00000000" w14:paraId="0000000D">
      <w:pPr>
        <w:spacing w:after="240" w:before="240" w:lineRule="auto"/>
        <w:jc w:val="center"/>
        <w:rPr/>
      </w:pPr>
      <w:r w:rsidDel="00000000" w:rsidR="00000000" w:rsidRPr="00000000">
        <w:rPr/>
        <w:drawing>
          <wp:inline distB="114300" distT="114300" distL="114300" distR="114300">
            <wp:extent cx="4652963" cy="3099399"/>
            <wp:effectExtent b="0" l="0" r="0" t="0"/>
            <wp:docPr id="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652963" cy="3099399"/>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pacing w:after="240" w:before="240" w:lineRule="auto"/>
        <w:jc w:val="both"/>
        <w:rPr/>
      </w:pPr>
      <w:r w:rsidDel="00000000" w:rsidR="00000000" w:rsidRPr="00000000">
        <w:rPr>
          <w:rtl w:val="0"/>
        </w:rPr>
      </w:r>
    </w:p>
    <w:p w:rsidR="00000000" w:rsidDel="00000000" w:rsidP="00000000" w:rsidRDefault="00000000" w:rsidRPr="00000000" w14:paraId="0000000F">
      <w:pPr>
        <w:spacing w:after="240" w:before="240" w:lineRule="auto"/>
        <w:jc w:val="both"/>
        <w:rPr>
          <w:b w:val="1"/>
        </w:rPr>
      </w:pPr>
      <w:r w:rsidDel="00000000" w:rsidR="00000000" w:rsidRPr="00000000">
        <w:rPr>
          <w:b w:val="1"/>
          <w:rtl w:val="0"/>
        </w:rPr>
        <w:t xml:space="preserve">Une expérience immersive pour tous les passionnés</w:t>
      </w:r>
    </w:p>
    <w:p w:rsidR="00000000" w:rsidDel="00000000" w:rsidP="00000000" w:rsidRDefault="00000000" w:rsidRPr="00000000" w14:paraId="00000010">
      <w:pPr>
        <w:spacing w:after="240" w:before="240" w:lineRule="auto"/>
        <w:jc w:val="both"/>
        <w:rPr>
          <w:b w:val="1"/>
        </w:rPr>
      </w:pPr>
      <w:r w:rsidDel="00000000" w:rsidR="00000000" w:rsidRPr="00000000">
        <w:rPr>
          <w:rtl w:val="0"/>
        </w:rPr>
        <w:t xml:space="preserve">Les visiteurs plongeront au cœur de l’univers nautique en explorant une impressionnante gamme d’embarcations de toutes tailles et catégories. Des motomarines dernier cri aux embarcations électriques innovantes, en passant par des pontons, des surfs électriques et bien d’autres, il y en aura pour tous les goûts et tous les budgets. Des marques prestigieuses comme </w:t>
      </w:r>
      <w:r w:rsidDel="00000000" w:rsidR="00000000" w:rsidRPr="00000000">
        <w:rPr>
          <w:b w:val="1"/>
          <w:rtl w:val="0"/>
        </w:rPr>
        <w:t xml:space="preserve">Princecraft</w:t>
      </w:r>
      <w:r w:rsidDel="00000000" w:rsidR="00000000" w:rsidRPr="00000000">
        <w:rPr>
          <w:rtl w:val="0"/>
        </w:rPr>
        <w:t xml:space="preserve"> et </w:t>
      </w:r>
      <w:r w:rsidDel="00000000" w:rsidR="00000000" w:rsidRPr="00000000">
        <w:rPr>
          <w:b w:val="1"/>
          <w:rtl w:val="0"/>
        </w:rPr>
        <w:t xml:space="preserve">Garmin</w:t>
      </w:r>
      <w:r w:rsidDel="00000000" w:rsidR="00000000" w:rsidRPr="00000000">
        <w:rPr>
          <w:rtl w:val="0"/>
        </w:rPr>
        <w:t xml:space="preserve">, ainsi que des concessionnaires réputés tels que </w:t>
      </w:r>
      <w:r w:rsidDel="00000000" w:rsidR="00000000" w:rsidRPr="00000000">
        <w:rPr>
          <w:b w:val="1"/>
          <w:rtl w:val="0"/>
        </w:rPr>
        <w:t xml:space="preserve">Marine 360</w:t>
      </w:r>
      <w:r w:rsidDel="00000000" w:rsidR="00000000" w:rsidRPr="00000000">
        <w:rPr>
          <w:rtl w:val="0"/>
        </w:rPr>
        <w:t xml:space="preserve"> et </w:t>
      </w:r>
      <w:r w:rsidDel="00000000" w:rsidR="00000000" w:rsidRPr="00000000">
        <w:rPr>
          <w:b w:val="1"/>
          <w:rtl w:val="0"/>
        </w:rPr>
        <w:t xml:space="preserve">Alary Sport</w:t>
      </w:r>
      <w:r w:rsidDel="00000000" w:rsidR="00000000" w:rsidRPr="00000000">
        <w:rPr>
          <w:rtl w:val="0"/>
        </w:rPr>
        <w:t xml:space="preserve">, seront au rendez-vous. Marine 360 présentera notamment les Axopar, tandis qu'Alary</w:t>
      </w:r>
      <w:r w:rsidDel="00000000" w:rsidR="00000000" w:rsidRPr="00000000">
        <w:rPr>
          <w:b w:val="1"/>
          <w:rtl w:val="0"/>
        </w:rPr>
        <w:t xml:space="preserve"> </w:t>
      </w:r>
      <w:r w:rsidDel="00000000" w:rsidR="00000000" w:rsidRPr="00000000">
        <w:rPr>
          <w:rtl w:val="0"/>
        </w:rPr>
        <w:t xml:space="preserve">dévoilera en exclusivité le tout nouveau bateau de pêche Lund 2075 Tyee, une première en démonstration au Salon du Bateau de Montréal. D'autres grands noms comme </w:t>
      </w:r>
      <w:r w:rsidDel="00000000" w:rsidR="00000000" w:rsidRPr="00000000">
        <w:rPr>
          <w:b w:val="1"/>
          <w:rtl w:val="0"/>
        </w:rPr>
        <w:t xml:space="preserve">Yamaha</w:t>
      </w:r>
      <w:r w:rsidDel="00000000" w:rsidR="00000000" w:rsidRPr="00000000">
        <w:rPr>
          <w:rtl w:val="0"/>
        </w:rPr>
        <w:t xml:space="preserve"> et </w:t>
      </w:r>
      <w:r w:rsidDel="00000000" w:rsidR="00000000" w:rsidRPr="00000000">
        <w:rPr>
          <w:b w:val="1"/>
          <w:rtl w:val="0"/>
        </w:rPr>
        <w:t xml:space="preserve">Armada</w:t>
      </w:r>
      <w:r w:rsidDel="00000000" w:rsidR="00000000" w:rsidRPr="00000000">
        <w:rPr>
          <w:rtl w:val="0"/>
        </w:rPr>
        <w:t xml:space="preserve"> seront également de la partie pour révéler leurs modèles phares et innovations de la saison 2025. Les visiteurs pourront échanger avec des fabricants, concessionnaires et experts de l’industrie. Ces spécialistes seront sur place pour guider les visiteurs dans le choix et l’entretien de leur embarcation, ainsi que pour partager des conseils pratiques sur les équipements essentiels et les meilleures pratiques en matière de navigation sécuritaire et écoresponsable.</w:t>
      </w:r>
      <w:r w:rsidDel="00000000" w:rsidR="00000000" w:rsidRPr="00000000">
        <w:rPr>
          <w:rtl w:val="0"/>
        </w:rPr>
      </w:r>
    </w:p>
    <w:p w:rsidR="00000000" w:rsidDel="00000000" w:rsidP="00000000" w:rsidRDefault="00000000" w:rsidRPr="00000000" w14:paraId="00000011">
      <w:pPr>
        <w:spacing w:after="240" w:before="240" w:lineRule="auto"/>
        <w:jc w:val="both"/>
        <w:rPr/>
      </w:pPr>
      <w:r w:rsidDel="00000000" w:rsidR="00000000" w:rsidRPr="00000000">
        <w:rPr>
          <w:rtl w:val="0"/>
        </w:rPr>
        <w:t xml:space="preserve">Avec ses conférences, ses démonstrations interactives et ses nombreuses exclusivités, le Salon du Bateau de Montréal 2025 promet une </w:t>
      </w:r>
      <w:r w:rsidDel="00000000" w:rsidR="00000000" w:rsidRPr="00000000">
        <w:rPr>
          <w:b w:val="1"/>
          <w:rtl w:val="0"/>
        </w:rPr>
        <w:t xml:space="preserve">expérience unique</w:t>
      </w:r>
      <w:r w:rsidDel="00000000" w:rsidR="00000000" w:rsidRPr="00000000">
        <w:rPr>
          <w:rtl w:val="0"/>
        </w:rPr>
        <w:t xml:space="preserve"> pour tous les amoureux de la navigation.</w:t>
      </w:r>
    </w:p>
    <w:p w:rsidR="00000000" w:rsidDel="00000000" w:rsidP="00000000" w:rsidRDefault="00000000" w:rsidRPr="00000000" w14:paraId="00000012">
      <w:pPr>
        <w:spacing w:after="240" w:before="240" w:lineRule="auto"/>
        <w:jc w:val="both"/>
        <w:rPr>
          <w:b w:val="1"/>
          <w:color w:val="ff0000"/>
        </w:rPr>
      </w:pPr>
      <w:r w:rsidDel="00000000" w:rsidR="00000000" w:rsidRPr="00000000">
        <w:rPr>
          <w:rtl w:val="0"/>
        </w:rPr>
        <w:t xml:space="preserve">Réservez vos places dès maintenant sur </w:t>
      </w:r>
      <w:hyperlink r:id="rId9">
        <w:r w:rsidDel="00000000" w:rsidR="00000000" w:rsidRPr="00000000">
          <w:rPr>
            <w:color w:val="1155cc"/>
            <w:u w:val="single"/>
            <w:rtl w:val="0"/>
          </w:rPr>
          <w:t xml:space="preserve">www.salondubateau.com</w:t>
        </w:r>
      </w:hyperlink>
      <w:r w:rsidDel="00000000" w:rsidR="00000000" w:rsidRPr="00000000">
        <w:rPr>
          <w:rtl w:val="0"/>
        </w:rPr>
        <w:t xml:space="preserve"> ou procurez-les vous directement sur place le jour de l’événement</w:t>
      </w:r>
      <w:r w:rsidDel="00000000" w:rsidR="00000000" w:rsidRPr="00000000">
        <w:rPr>
          <w:rtl w:val="0"/>
        </w:rPr>
      </w:r>
    </w:p>
    <w:p w:rsidR="00000000" w:rsidDel="00000000" w:rsidP="00000000" w:rsidRDefault="00000000" w:rsidRPr="00000000" w14:paraId="00000013">
      <w:pPr>
        <w:spacing w:after="240" w:before="240" w:lineRule="auto"/>
        <w:jc w:val="both"/>
        <w:rPr>
          <w:b w:val="1"/>
        </w:rPr>
      </w:pPr>
      <w:r w:rsidDel="00000000" w:rsidR="00000000" w:rsidRPr="00000000">
        <w:rPr>
          <w:b w:val="1"/>
          <w:rtl w:val="0"/>
        </w:rPr>
        <w:t xml:space="preserve">Informations pratiques :</w:t>
      </w:r>
    </w:p>
    <w:p w:rsidR="00000000" w:rsidDel="00000000" w:rsidP="00000000" w:rsidRDefault="00000000" w:rsidRPr="00000000" w14:paraId="00000014">
      <w:pPr>
        <w:spacing w:after="240" w:before="240" w:lineRule="auto"/>
        <w:jc w:val="both"/>
        <w:rPr>
          <w:b w:val="1"/>
        </w:rPr>
      </w:pPr>
      <w:r w:rsidDel="00000000" w:rsidR="00000000" w:rsidRPr="00000000">
        <w:rPr>
          <w:b w:val="1"/>
          <w:rtl w:val="0"/>
        </w:rPr>
        <w:t xml:space="preserve">Dates et heures d’ouverture :</w:t>
      </w:r>
    </w:p>
    <w:p w:rsidR="00000000" w:rsidDel="00000000" w:rsidP="00000000" w:rsidRDefault="00000000" w:rsidRPr="00000000" w14:paraId="00000015">
      <w:pPr>
        <w:numPr>
          <w:ilvl w:val="0"/>
          <w:numId w:val="1"/>
        </w:numPr>
        <w:spacing w:after="0" w:afterAutospacing="0" w:before="240" w:lineRule="auto"/>
        <w:ind w:left="720" w:hanging="360"/>
        <w:jc w:val="both"/>
      </w:pPr>
      <w:r w:rsidDel="00000000" w:rsidR="00000000" w:rsidRPr="00000000">
        <w:rPr>
          <w:rtl w:val="0"/>
        </w:rPr>
        <w:t xml:space="preserve">Le Jeudi 20 février 2025 : 11 h – 20 h</w:t>
      </w:r>
    </w:p>
    <w:p w:rsidR="00000000" w:rsidDel="00000000" w:rsidP="00000000" w:rsidRDefault="00000000" w:rsidRPr="00000000" w14:paraId="00000016">
      <w:pPr>
        <w:numPr>
          <w:ilvl w:val="0"/>
          <w:numId w:val="1"/>
        </w:numPr>
        <w:spacing w:after="0" w:afterAutospacing="0" w:before="0" w:beforeAutospacing="0" w:lineRule="auto"/>
        <w:ind w:left="720" w:hanging="360"/>
        <w:jc w:val="both"/>
      </w:pPr>
      <w:r w:rsidDel="00000000" w:rsidR="00000000" w:rsidRPr="00000000">
        <w:rPr>
          <w:rtl w:val="0"/>
        </w:rPr>
        <w:t xml:space="preserve">Le Vendredi 21 février 2025 : 11 h – 20 h</w:t>
      </w:r>
    </w:p>
    <w:p w:rsidR="00000000" w:rsidDel="00000000" w:rsidP="00000000" w:rsidRDefault="00000000" w:rsidRPr="00000000" w14:paraId="00000017">
      <w:pPr>
        <w:numPr>
          <w:ilvl w:val="0"/>
          <w:numId w:val="1"/>
        </w:numPr>
        <w:spacing w:after="0" w:afterAutospacing="0" w:before="0" w:beforeAutospacing="0" w:lineRule="auto"/>
        <w:ind w:left="720" w:hanging="360"/>
        <w:jc w:val="both"/>
      </w:pPr>
      <w:r w:rsidDel="00000000" w:rsidR="00000000" w:rsidRPr="00000000">
        <w:rPr>
          <w:rtl w:val="0"/>
        </w:rPr>
        <w:t xml:space="preserve">Le Samedi 22 février 2025 : 10 h – 20 h</w:t>
      </w:r>
    </w:p>
    <w:p w:rsidR="00000000" w:rsidDel="00000000" w:rsidP="00000000" w:rsidRDefault="00000000" w:rsidRPr="00000000" w14:paraId="00000018">
      <w:pPr>
        <w:numPr>
          <w:ilvl w:val="0"/>
          <w:numId w:val="1"/>
        </w:numPr>
        <w:spacing w:after="240" w:before="0" w:beforeAutospacing="0" w:lineRule="auto"/>
        <w:ind w:left="720" w:hanging="360"/>
        <w:jc w:val="both"/>
      </w:pPr>
      <w:r w:rsidDel="00000000" w:rsidR="00000000" w:rsidRPr="00000000">
        <w:rPr>
          <w:rtl w:val="0"/>
        </w:rPr>
        <w:t xml:space="preserve">Le Dimanche 23 février 2025 : 10 h – 17 h</w:t>
      </w:r>
    </w:p>
    <w:p w:rsidR="00000000" w:rsidDel="00000000" w:rsidP="00000000" w:rsidRDefault="00000000" w:rsidRPr="00000000" w14:paraId="00000019">
      <w:pPr>
        <w:spacing w:after="240" w:before="240" w:lineRule="auto"/>
        <w:jc w:val="both"/>
        <w:rPr/>
      </w:pPr>
      <w:r w:rsidDel="00000000" w:rsidR="00000000" w:rsidRPr="00000000">
        <w:rPr>
          <w:b w:val="1"/>
          <w:rtl w:val="0"/>
        </w:rPr>
        <w:t xml:space="preserve">Lieu : Palais des congrès de Montréal, 1001 Place Jean-Paul-Riopelle, Montréal, QC</w:t>
      </w:r>
      <w:r w:rsidDel="00000000" w:rsidR="00000000" w:rsidRPr="00000000">
        <w:rPr>
          <w:rtl w:val="0"/>
        </w:rPr>
      </w:r>
    </w:p>
    <w:p w:rsidR="00000000" w:rsidDel="00000000" w:rsidP="00000000" w:rsidRDefault="00000000" w:rsidRPr="00000000" w14:paraId="0000001A">
      <w:pPr>
        <w:jc w:val="both"/>
        <w:rPr>
          <w:b w:val="1"/>
        </w:rPr>
      </w:pPr>
      <w:r w:rsidDel="00000000" w:rsidR="00000000" w:rsidRPr="00000000">
        <w:rPr>
          <w:b w:val="1"/>
          <w:rtl w:val="0"/>
        </w:rPr>
        <w:t xml:space="preserve">Une invitation à vivre l’univers nautique comme jamais auparavant</w:t>
      </w:r>
    </w:p>
    <w:p w:rsidR="00000000" w:rsidDel="00000000" w:rsidP="00000000" w:rsidRDefault="00000000" w:rsidRPr="00000000" w14:paraId="0000001B">
      <w:pPr>
        <w:jc w:val="both"/>
        <w:rPr/>
      </w:pPr>
      <w:r w:rsidDel="00000000" w:rsidR="00000000" w:rsidRPr="00000000">
        <w:rPr>
          <w:rtl w:val="0"/>
        </w:rPr>
        <w:t xml:space="preserve">Que vous soyez un navigateur chevronné, un amateur curieux ou une famille en quête d’aventures, le Salon du Bateau de Montréal 2025 a tout pour vous séduire. Ne manquez pas cette chance de préparer votre saison nautique dans une ambiance conviviale, inspirante et immersive. Venez explorer, découvrir et embarquer dans l’aventure !</w:t>
      </w:r>
    </w:p>
    <w:p w:rsidR="00000000" w:rsidDel="00000000" w:rsidP="00000000" w:rsidRDefault="00000000" w:rsidRPr="00000000" w14:paraId="0000001C">
      <w:pPr>
        <w:jc w:val="both"/>
        <w:rPr>
          <w:b w:val="1"/>
        </w:rPr>
      </w:pPr>
      <w:r w:rsidDel="00000000" w:rsidR="00000000" w:rsidRPr="00000000">
        <w:rPr>
          <w:rtl w:val="0"/>
        </w:rPr>
      </w:r>
    </w:p>
    <w:p w:rsidR="00000000" w:rsidDel="00000000" w:rsidP="00000000" w:rsidRDefault="00000000" w:rsidRPr="00000000" w14:paraId="0000001D">
      <w:pPr>
        <w:spacing w:after="240" w:before="240" w:lineRule="auto"/>
        <w:jc w:val="both"/>
        <w:rPr/>
      </w:pPr>
      <w:r w:rsidDel="00000000" w:rsidR="00000000" w:rsidRPr="00000000">
        <w:rPr>
          <w:rtl w:val="0"/>
        </w:rPr>
      </w:r>
    </w:p>
    <w:p w:rsidR="00000000" w:rsidDel="00000000" w:rsidP="00000000" w:rsidRDefault="00000000" w:rsidRPr="00000000" w14:paraId="0000001E">
      <w:pPr>
        <w:spacing w:after="240" w:before="240" w:lineRule="auto"/>
        <w:jc w:val="center"/>
        <w:rPr/>
      </w:pPr>
      <w:r w:rsidDel="00000000" w:rsidR="00000000" w:rsidRPr="00000000">
        <w:rPr>
          <w:rtl w:val="0"/>
        </w:rPr>
        <w:t xml:space="preserve">-30-</w:t>
      </w:r>
    </w:p>
    <w:p w:rsidR="00000000" w:rsidDel="00000000" w:rsidP="00000000" w:rsidRDefault="00000000" w:rsidRPr="00000000" w14:paraId="0000001F">
      <w:pPr>
        <w:spacing w:line="276" w:lineRule="auto"/>
        <w:jc w:val="center"/>
        <w:rPr>
          <w:b w:val="1"/>
          <w:sz w:val="21"/>
          <w:szCs w:val="21"/>
        </w:rPr>
      </w:pPr>
      <w:r w:rsidDel="00000000" w:rsidR="00000000" w:rsidRPr="00000000">
        <w:rPr>
          <w:b w:val="1"/>
          <w:sz w:val="21"/>
          <w:szCs w:val="21"/>
          <w:rtl w:val="0"/>
        </w:rPr>
        <w:t xml:space="preserve">Contacts Médias</w:t>
      </w:r>
    </w:p>
    <w:p w:rsidR="00000000" w:rsidDel="00000000" w:rsidP="00000000" w:rsidRDefault="00000000" w:rsidRPr="00000000" w14:paraId="00000020">
      <w:pPr>
        <w:spacing w:line="276" w:lineRule="auto"/>
        <w:jc w:val="center"/>
        <w:rPr>
          <w:sz w:val="21"/>
          <w:szCs w:val="21"/>
        </w:rPr>
      </w:pPr>
      <w:r w:rsidDel="00000000" w:rsidR="00000000" w:rsidRPr="00000000">
        <w:rPr>
          <w:rtl w:val="0"/>
        </w:rPr>
      </w:r>
    </w:p>
    <w:p w:rsidR="00000000" w:rsidDel="00000000" w:rsidP="00000000" w:rsidRDefault="00000000" w:rsidRPr="00000000" w14:paraId="00000021">
      <w:pPr>
        <w:spacing w:line="276" w:lineRule="auto"/>
        <w:jc w:val="center"/>
        <w:rPr>
          <w:b w:val="1"/>
          <w:sz w:val="21"/>
          <w:szCs w:val="21"/>
        </w:rPr>
      </w:pPr>
      <w:r w:rsidDel="00000000" w:rsidR="00000000" w:rsidRPr="00000000">
        <w:rPr>
          <w:b w:val="1"/>
          <w:sz w:val="21"/>
          <w:szCs w:val="21"/>
          <w:rtl w:val="0"/>
        </w:rPr>
        <w:t xml:space="preserve">MARELLE COMMUNICATIONS</w:t>
      </w:r>
    </w:p>
    <w:p w:rsidR="00000000" w:rsidDel="00000000" w:rsidP="00000000" w:rsidRDefault="00000000" w:rsidRPr="00000000" w14:paraId="00000022">
      <w:pPr>
        <w:spacing w:line="276" w:lineRule="auto"/>
        <w:jc w:val="center"/>
        <w:rPr>
          <w:b w:val="1"/>
          <w:sz w:val="21"/>
          <w:szCs w:val="21"/>
        </w:rPr>
      </w:pPr>
      <w:r w:rsidDel="00000000" w:rsidR="00000000" w:rsidRPr="00000000">
        <w:rPr>
          <w:rtl w:val="0"/>
        </w:rPr>
      </w:r>
    </w:p>
    <w:p w:rsidR="00000000" w:rsidDel="00000000" w:rsidP="00000000" w:rsidRDefault="00000000" w:rsidRPr="00000000" w14:paraId="00000023">
      <w:pPr>
        <w:spacing w:line="276" w:lineRule="auto"/>
        <w:jc w:val="center"/>
        <w:rPr>
          <w:b w:val="1"/>
          <w:sz w:val="21"/>
          <w:szCs w:val="21"/>
        </w:rPr>
      </w:pPr>
      <w:r w:rsidDel="00000000" w:rsidR="00000000" w:rsidRPr="00000000">
        <w:rPr>
          <w:b w:val="1"/>
          <w:sz w:val="21"/>
          <w:szCs w:val="21"/>
          <w:rtl w:val="0"/>
        </w:rPr>
        <w:t xml:space="preserve">Marilyne Levesque</w:t>
      </w:r>
    </w:p>
    <w:p w:rsidR="00000000" w:rsidDel="00000000" w:rsidP="00000000" w:rsidRDefault="00000000" w:rsidRPr="00000000" w14:paraId="00000024">
      <w:pPr>
        <w:spacing w:line="276" w:lineRule="auto"/>
        <w:jc w:val="center"/>
        <w:rPr>
          <w:sz w:val="21"/>
          <w:szCs w:val="21"/>
        </w:rPr>
      </w:pPr>
      <w:r w:rsidDel="00000000" w:rsidR="00000000" w:rsidRPr="00000000">
        <w:rPr>
          <w:sz w:val="21"/>
          <w:szCs w:val="21"/>
          <w:rtl w:val="0"/>
        </w:rPr>
        <w:t xml:space="preserve">info@marellecommunications.com / 514-884-6351</w:t>
      </w:r>
    </w:p>
    <w:p w:rsidR="00000000" w:rsidDel="00000000" w:rsidP="00000000" w:rsidRDefault="00000000" w:rsidRPr="00000000" w14:paraId="00000025">
      <w:pPr>
        <w:spacing w:line="276" w:lineRule="auto"/>
        <w:jc w:val="center"/>
        <w:rPr>
          <w:sz w:val="21"/>
          <w:szCs w:val="21"/>
        </w:rPr>
      </w:pPr>
      <w:r w:rsidDel="00000000" w:rsidR="00000000" w:rsidRPr="00000000">
        <w:rPr>
          <w:rtl w:val="0"/>
        </w:rPr>
      </w:r>
    </w:p>
    <w:p w:rsidR="00000000" w:rsidDel="00000000" w:rsidP="00000000" w:rsidRDefault="00000000" w:rsidRPr="00000000" w14:paraId="00000026">
      <w:pPr>
        <w:spacing w:line="276" w:lineRule="auto"/>
        <w:jc w:val="center"/>
        <w:rPr>
          <w:b w:val="1"/>
          <w:sz w:val="21"/>
          <w:szCs w:val="21"/>
        </w:rPr>
      </w:pPr>
      <w:r w:rsidDel="00000000" w:rsidR="00000000" w:rsidRPr="00000000">
        <w:rPr>
          <w:b w:val="1"/>
          <w:sz w:val="21"/>
          <w:szCs w:val="21"/>
          <w:rtl w:val="0"/>
        </w:rPr>
        <w:t xml:space="preserve">Alice Picard</w:t>
      </w:r>
    </w:p>
    <w:p w:rsidR="00000000" w:rsidDel="00000000" w:rsidP="00000000" w:rsidRDefault="00000000" w:rsidRPr="00000000" w14:paraId="00000027">
      <w:pPr>
        <w:spacing w:line="276" w:lineRule="auto"/>
        <w:jc w:val="center"/>
        <w:rPr/>
      </w:pPr>
      <w:r w:rsidDel="00000000" w:rsidR="00000000" w:rsidRPr="00000000">
        <w:rPr>
          <w:sz w:val="21"/>
          <w:szCs w:val="21"/>
          <w:rtl w:val="0"/>
        </w:rPr>
        <w:t xml:space="preserve">apicard@marellecommunications.com / 514-260-2509</w:t>
      </w:r>
      <w:r w:rsidDel="00000000" w:rsidR="00000000" w:rsidRPr="00000000">
        <w:rPr>
          <w:rtl w:val="0"/>
        </w:rPr>
      </w:r>
    </w:p>
    <w:p w:rsidR="00000000" w:rsidDel="00000000" w:rsidP="00000000" w:rsidRDefault="00000000" w:rsidRPr="00000000" w14:paraId="00000028">
      <w:pPr>
        <w:spacing w:after="240" w:before="240" w:lineRule="auto"/>
        <w:jc w:val="both"/>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f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tpropdc.ticketpro.ca/fr/pages/pdc_bateau25?aff=palaisdescongres" TargetMode="External"/><Relationship Id="rId5" Type="http://schemas.openxmlformats.org/officeDocument/2006/relationships/styles" Target="styles.xml"/><Relationship Id="rId6" Type="http://schemas.openxmlformats.org/officeDocument/2006/relationships/hyperlink" Target="https://salondubateau.com/" TargetMode="External"/><Relationship Id="rId7" Type="http://schemas.openxmlformats.org/officeDocument/2006/relationships/image" Target="media/image2.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